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CA84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A605B57" wp14:editId="6D9D02A0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429B5" w14:textId="77777777" w:rsidR="00652C6E" w:rsidRDefault="00652C6E" w:rsidP="00652C6E"/>
    <w:p w14:paraId="6490D30D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22FD92CF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74F5D70D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16481559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6667A21D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DF15D9">
        <w:rPr>
          <w:rFonts w:ascii="Sylfaen" w:hAnsi="Sylfaen"/>
          <w:b/>
          <w:bCs/>
          <w:sz w:val="36"/>
          <w:szCs w:val="36"/>
        </w:rPr>
        <w:t>9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ბიუჯეტის შესრულების მიმოხილვა </w:t>
      </w:r>
    </w:p>
    <w:p w14:paraId="30C327E0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9DD8115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51ADF2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92E73E5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620C97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52DED48B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98CB64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63AB810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5B3FC9B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64EE8206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2CFF1778" w14:textId="0E1EAF4B" w:rsidR="00652C6E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F15D9">
        <w:rPr>
          <w:rFonts w:ascii="Sylfaen" w:hAnsi="Sylfaen"/>
          <w:b/>
          <w:bCs/>
          <w:sz w:val="28"/>
          <w:szCs w:val="28"/>
        </w:rPr>
        <w:t>20</w:t>
      </w:r>
    </w:p>
    <w:p w14:paraId="4A379208" w14:textId="47200CD0" w:rsidR="00245D70" w:rsidRDefault="00245D70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339854E4" w14:textId="77777777" w:rsidR="00245D70" w:rsidRPr="00DF15D9" w:rsidRDefault="00245D70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bookmarkStart w:id="0" w:name="_GoBack"/>
      <w:bookmarkEnd w:id="0"/>
    </w:p>
    <w:p w14:paraId="513410AA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B210FCB" w14:textId="77777777" w:rsidR="001322B1" w:rsidRPr="00185F45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1E67CDDE" w14:textId="77777777"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DF15D9">
        <w:rPr>
          <w:rFonts w:ascii="Sylfaen" w:hAnsi="Sylfaen"/>
          <w:b/>
          <w:noProof/>
          <w:sz w:val="28"/>
          <w:szCs w:val="28"/>
        </w:rPr>
        <w:t>9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14:paraId="0F517F70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4492B198" w14:textId="77777777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4AB4001D" w14:textId="77777777" w:rsidR="00121435" w:rsidRDefault="00121435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438"/>
        <w:gridCol w:w="1689"/>
        <w:gridCol w:w="1665"/>
        <w:gridCol w:w="1274"/>
        <w:gridCol w:w="1274"/>
      </w:tblGrid>
      <w:tr w:rsidR="00121435" w14:paraId="2FBDFD6B" w14:textId="77777777" w:rsidTr="00121435">
        <w:trPr>
          <w:trHeight w:val="288"/>
          <w:tblHeader/>
        </w:trPr>
        <w:tc>
          <w:tcPr>
            <w:tcW w:w="2420" w:type="pct"/>
            <w:shd w:val="clear" w:color="auto" w:fill="auto"/>
            <w:vAlign w:val="center"/>
            <w:hideMark/>
          </w:tcPr>
          <w:p w14:paraId="767547F3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C56394E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2E11AE8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0D2319C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AC62D2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121435" w14:paraId="00D20FB5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6AFAEB7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CCE68D7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10,540,400.0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598C91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10,540,400.0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16727A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10,675,037.7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D6A447B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101.3%</w:t>
            </w:r>
          </w:p>
        </w:tc>
      </w:tr>
      <w:tr w:rsidR="00121435" w14:paraId="6EFE9B0D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5B1513F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E86A41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E5219A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9,645,000.0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EADFCA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9,665,567.7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3C31B6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121435" w14:paraId="1AEA9BF7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88F25C1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6A8237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390,400.0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B65A1F0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390,400.0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5024AE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489,635.3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3FF79A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125.4%</w:t>
            </w:r>
          </w:p>
        </w:tc>
      </w:tr>
      <w:tr w:rsidR="00121435" w14:paraId="608516C8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56E1139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A977DEA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0C65B6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4ADD07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519,834.8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225E3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102.9%</w:t>
            </w:r>
          </w:p>
        </w:tc>
      </w:tr>
      <w:tr w:rsidR="00121435" w14:paraId="53EFA148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6CC7D656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9769FB9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9,999,052.9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6DA470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9,944,658.2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EE4F5E5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9,975,521.8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0BA3E2B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100.3%</w:t>
            </w:r>
          </w:p>
        </w:tc>
      </w:tr>
      <w:tr w:rsidR="00121435" w14:paraId="6D9DB987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B0B20B2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4F228D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1,469,483.7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915108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1,451,992.0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827D7C4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1,454,734.0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8D7A6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121435" w14:paraId="79A7BED4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56E35066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99049A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1,246,432.1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F67258C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1,289,683.6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3185270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1,301,914.5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71F5FB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121435" w14:paraId="0E4AEA5F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350B291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9DF3FB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624,041.0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49C1D8E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611,319.7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426B4C4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604,496.0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BF1976C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121435" w14:paraId="726D1B5A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6B0DF3B5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14B659C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435,087.0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485D91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472,638.6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DE5B21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489,689.6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FED6CA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103.6%</w:t>
            </w:r>
          </w:p>
        </w:tc>
      </w:tr>
      <w:tr w:rsidR="00121435" w14:paraId="365BED74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5EBF34BE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857505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787,932.1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8B1E1FC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797,752.4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B376C3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798,308.9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83F7AEE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B840CF" w14:paraId="618F15E5" w14:textId="77777777" w:rsidTr="00B840CF">
        <w:trPr>
          <w:trHeight w:val="350"/>
        </w:trPr>
        <w:tc>
          <w:tcPr>
            <w:tcW w:w="2420" w:type="pct"/>
            <w:shd w:val="clear" w:color="auto" w:fill="auto"/>
            <w:vAlign w:val="center"/>
          </w:tcPr>
          <w:p w14:paraId="7FB151AE" w14:textId="77777777" w:rsidR="00B840CF" w:rsidRDefault="00B840CF" w:rsidP="00B840CF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მ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ათ შორის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კაპიტალური</w:t>
            </w:r>
            <w:proofErr w:type="spellEnd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097788C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628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816.1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DF861E8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616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879.7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D0F353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615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740.1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7137C2A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99.8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%</w:t>
            </w:r>
          </w:p>
        </w:tc>
      </w:tr>
      <w:tr w:rsidR="00121435" w14:paraId="7243AB9E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4947ECB3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750683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3,886,912.0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2B9FF7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3,946,818.0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48B102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3,946,606.1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5F7E61C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121435" w14:paraId="2BCE9E14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91BB85F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77CE49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1,549,165.0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D5B152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1,374,453.8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A485DC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1,379,772.7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541791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B840CF" w14:paraId="638CF5E0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</w:tcPr>
          <w:p w14:paraId="30932661" w14:textId="77777777" w:rsidR="00B840CF" w:rsidRDefault="00B840CF" w:rsidP="00B840CF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მ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ათ შორის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სხვადასხვა</w:t>
            </w:r>
            <w:proofErr w:type="spellEnd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კაპიტალური</w:t>
            </w:r>
            <w:proofErr w:type="spellEnd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</w:tcPr>
          <w:p w14:paraId="18342B29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335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031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.0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688828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305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581.6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93C2C37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289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,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535.4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7910F8" w14:textId="77777777" w:rsidR="00B840CF" w:rsidRPr="00425B72" w:rsidRDefault="00B840CF">
            <w:pPr>
              <w:jc w:val="center"/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</w:pP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94.7</w:t>
            </w:r>
            <w:r w:rsidRPr="00425B72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%</w:t>
            </w:r>
          </w:p>
        </w:tc>
      </w:tr>
      <w:tr w:rsidR="00121435" w14:paraId="2BA8F08E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1C16EEA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4C8C6F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541,347.1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587032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595,741.8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78F97FA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699,515.9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AC611E2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117.4%</w:t>
            </w:r>
          </w:p>
        </w:tc>
      </w:tr>
      <w:tr w:rsidR="00121435" w14:paraId="2C1A8BCC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0B214F2E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7E75827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2,057,593.1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12D8BBD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2,107,289.9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B5694A5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2,162,897.2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391669D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102.6%</w:t>
            </w:r>
          </w:p>
        </w:tc>
      </w:tr>
      <w:tr w:rsidR="00121435" w14:paraId="6C8DDAA5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171E735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9BF846A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2,137,593.1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347BE2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2,187,289.9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256003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2,256,128.1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852D3A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103.1%</w:t>
            </w:r>
          </w:p>
        </w:tc>
      </w:tr>
      <w:tr w:rsidR="00121435" w14:paraId="6D0316FA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909E242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39AA4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E458D3A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D47CF7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93,231.0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6EE3F6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116.5%</w:t>
            </w:r>
          </w:p>
        </w:tc>
      </w:tr>
      <w:tr w:rsidR="00121435" w14:paraId="7D9E7D8F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A955661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E1F8DE5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-1,516,246.0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B936F0B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-1,511,548.1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217E59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-1,463,381.3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9CECD1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96.8%</w:t>
            </w:r>
          </w:p>
        </w:tc>
      </w:tr>
      <w:tr w:rsidR="00121435" w14:paraId="03D7D8FE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4443DC79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A6DDBCE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-267,200.0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3966379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-259,695.0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B72F9B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-87,144.9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4E1C1E3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33.6%</w:t>
            </w:r>
          </w:p>
        </w:tc>
      </w:tr>
      <w:tr w:rsidR="00121435" w14:paraId="0C802C20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0AAC2C3E" w14:textId="77777777" w:rsidR="00121435" w:rsidRDefault="0012143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A2A0132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209,390.0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87C9743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216,895.0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EC38C6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278,880.5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EED311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128.6%</w:t>
            </w:r>
          </w:p>
        </w:tc>
      </w:tr>
      <w:tr w:rsidR="00121435" w14:paraId="036A356E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C297E06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ED4811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209,390.0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968880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216,895.0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A372B04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278,880.5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17A145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128.6%</w:t>
            </w:r>
          </w:p>
        </w:tc>
      </w:tr>
      <w:tr w:rsidR="00121435" w14:paraId="544CE343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C9073D0" w14:textId="77777777" w:rsidR="00121435" w:rsidRDefault="0012143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CB7A48A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476,590.0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C3021E4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476,590.0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D91071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366,025.4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FC8C57A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76.8%</w:t>
            </w:r>
          </w:p>
        </w:tc>
      </w:tr>
      <w:tr w:rsidR="00121435" w14:paraId="6B9EFD51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4B76A9E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81EABE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356,590.0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2174F7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356,590.0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3507D4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217,496.4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1E28F4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61.0%</w:t>
            </w:r>
          </w:p>
        </w:tc>
      </w:tr>
      <w:tr w:rsidR="00121435" w14:paraId="5B35C0A3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4D68EF8F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DBB175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D7B4F02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E92B082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148,528.7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C8A283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123.8%</w:t>
            </w:r>
          </w:p>
        </w:tc>
      </w:tr>
      <w:tr w:rsidR="00121435" w14:paraId="63EB4A4F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82C1464" w14:textId="77777777" w:rsidR="00121435" w:rsidRDefault="0012143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დებიტორული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E171EBE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8030D6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82612F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7B272D0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121435" w14:paraId="3172B8EF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548EB41B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1A04FD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1,249,046.0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E24CC3D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1,251,853.1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4BC4322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1,376,236.4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568683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109.9%</w:t>
            </w:r>
          </w:p>
        </w:tc>
      </w:tr>
      <w:tr w:rsidR="00121435" w14:paraId="5D345D7B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92D7015" w14:textId="77777777" w:rsidR="00121435" w:rsidRDefault="0012143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F31A58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EA71178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A55E6B5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2,335,394.8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C809DD9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105.4%</w:t>
            </w:r>
          </w:p>
        </w:tc>
      </w:tr>
      <w:tr w:rsidR="00121435" w14:paraId="6382D309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CF314BF" w14:textId="77777777" w:rsidR="00121435" w:rsidRDefault="0012143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46FADCA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B6B0662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3E0BBF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948,771.5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F96B3F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105.4%</w:t>
            </w:r>
          </w:p>
        </w:tc>
      </w:tr>
      <w:tr w:rsidR="00121435" w14:paraId="5434565C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CE6E4FA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0EB031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2E2730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462CB8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948,771.2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D27A00F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105.4%</w:t>
            </w:r>
          </w:p>
        </w:tc>
      </w:tr>
      <w:tr w:rsidR="00121435" w14:paraId="1DAA4C9B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76E1EB60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40FA78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79BB8CA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C0D2528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F57281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121435" w14:paraId="430D9957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949A403" w14:textId="77777777" w:rsidR="00121435" w:rsidRDefault="0012143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925C86E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986E66D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7429B7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1,386,623.3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1541DF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105.4%</w:t>
            </w:r>
          </w:p>
        </w:tc>
      </w:tr>
      <w:tr w:rsidR="00121435" w14:paraId="35062598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7BC082EE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36BECF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E6F3139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AC041F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CAF1D5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121435" w14:paraId="75FBFD0A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47DD0386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4DCF437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918ED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1,316,125.0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A22868F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1,386,623.1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990E05B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105.4%</w:t>
            </w:r>
          </w:p>
        </w:tc>
      </w:tr>
      <w:tr w:rsidR="00121435" w14:paraId="28CB5457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5F275DBF" w14:textId="77777777" w:rsidR="00121435" w:rsidRDefault="0012143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4443EA2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967,079.0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92382F3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964,271.9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26383A9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959,158.5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EBECCF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99.5%</w:t>
            </w:r>
          </w:p>
        </w:tc>
      </w:tr>
      <w:tr w:rsidR="00121435" w14:paraId="1EB5153D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1B6F5145" w14:textId="77777777" w:rsidR="00121435" w:rsidRDefault="0012143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88D785E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967,079.0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64F7FC0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42,165.1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2E494CF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42,165.1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062D9B8D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121435" w14:paraId="3DDF16EB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23FC94A9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DFE685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79B4EF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C311A9F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2D704C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121435" w14:paraId="276A78A5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27EF9EE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C470104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AFEE353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F63BE11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07F86FE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121435" w14:paraId="55D93234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3AA31886" w14:textId="77777777" w:rsidR="00121435" w:rsidRDefault="0012143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DF0AA9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4CC4701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922,106.8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BCCD26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916,993.4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BB04F26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99.4%</w:t>
            </w:r>
          </w:p>
        </w:tc>
      </w:tr>
      <w:tr w:rsidR="00121435" w14:paraId="49377CAA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0867E716" w14:textId="77777777" w:rsidR="00121435" w:rsidRDefault="0012143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518E394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6DF5B29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922,106.8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1B92F26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916,993.4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6852BD5D" w14:textId="77777777" w:rsidR="00121435" w:rsidRDefault="0012143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121435" w14:paraId="5CA81EC5" w14:textId="77777777" w:rsidTr="00121435">
        <w:trPr>
          <w:trHeight w:val="288"/>
        </w:trPr>
        <w:tc>
          <w:tcPr>
            <w:tcW w:w="2420" w:type="pct"/>
            <w:shd w:val="clear" w:color="auto" w:fill="auto"/>
            <w:vAlign w:val="center"/>
            <w:hideMark/>
          </w:tcPr>
          <w:p w14:paraId="70B66477" w14:textId="77777777" w:rsidR="00121435" w:rsidRDefault="0012143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03919DA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49A173F8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51EADEA3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3A6C027C" w14:textId="77777777" w:rsidR="00121435" w:rsidRDefault="0012143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38B14F99" w14:textId="77777777" w:rsidR="00121435" w:rsidRDefault="00121435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4766DE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F4214AA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51F7235" w14:textId="77777777" w:rsidR="00DF15D9" w:rsidRPr="00A233FA" w:rsidRDefault="00DF15D9" w:rsidP="00DF15D9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C52676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C52676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Pr="00C52676">
        <w:rPr>
          <w:rFonts w:ascii="Sylfaen" w:hAnsi="Sylfaen"/>
          <w:i/>
          <w:noProof/>
          <w:sz w:val="18"/>
          <w:szCs w:val="18"/>
        </w:rPr>
        <w:t>2 288 035.2</w:t>
      </w:r>
      <w:r w:rsidRPr="00C52676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C52676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C52676" w:rsidRPr="00C52676">
        <w:rPr>
          <w:rFonts w:ascii="Sylfaen" w:hAnsi="Sylfaen"/>
          <w:i/>
          <w:noProof/>
          <w:sz w:val="18"/>
          <w:szCs w:val="18"/>
        </w:rPr>
        <w:t>1 339 264.0</w:t>
      </w:r>
      <w:r w:rsidRPr="00C52676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C52676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C52676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C52676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Pr="00C52676">
        <w:rPr>
          <w:rFonts w:ascii="Sylfaen" w:hAnsi="Sylfaen" w:cs="Sylfaen"/>
          <w:i/>
          <w:sz w:val="18"/>
          <w:szCs w:val="18"/>
        </w:rPr>
        <w:t>948 771.2</w:t>
      </w:r>
      <w:r w:rsidRPr="00C52676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C52676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626D3AC9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3752191" w14:textId="77777777"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0F956469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7139D47A" w14:textId="77777777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2993F56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371"/>
        <w:gridCol w:w="1689"/>
        <w:gridCol w:w="1665"/>
        <w:gridCol w:w="1341"/>
        <w:gridCol w:w="1274"/>
      </w:tblGrid>
      <w:tr w:rsidR="00DF15D9" w14:paraId="7EB8890D" w14:textId="77777777" w:rsidTr="0041105B">
        <w:trPr>
          <w:trHeight w:val="288"/>
          <w:tblHeader/>
        </w:trPr>
        <w:tc>
          <w:tcPr>
            <w:tcW w:w="2146" w:type="pct"/>
            <w:shd w:val="clear" w:color="auto" w:fill="auto"/>
            <w:vAlign w:val="center"/>
            <w:hideMark/>
          </w:tcPr>
          <w:p w14:paraId="5C1F9930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344A333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35B06C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5BDF15C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2E10CE5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DF15D9" w14:paraId="028AB371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086EAC17" w14:textId="77777777" w:rsidR="00DF15D9" w:rsidRDefault="00DF15D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8CCA548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12,956,525.0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ED7419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12,956,525.0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98BE516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13,252,192.6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6E0362A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102.3%</w:t>
            </w:r>
          </w:p>
        </w:tc>
      </w:tr>
      <w:tr w:rsidR="00DF15D9" w14:paraId="6A74B3A7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1E12A2C9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BFBBD5B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10,540,400.0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9C2FB7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10,540,400.0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9DF4948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10,675,037.7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60B4C23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101.3%</w:t>
            </w:r>
          </w:p>
        </w:tc>
      </w:tr>
      <w:tr w:rsidR="00DF15D9" w14:paraId="14B90843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1A1CFED0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5682FAD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F9EFF0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776C033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93,231.0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1B84198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116.5%</w:t>
            </w:r>
          </w:p>
        </w:tc>
      </w:tr>
      <w:tr w:rsidR="00DF15D9" w14:paraId="24D09F2B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197EB3FB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CCB7329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0DB09B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C3CF370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148,529.1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953F450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123.8%</w:t>
            </w:r>
          </w:p>
        </w:tc>
      </w:tr>
      <w:tr w:rsidR="00DF15D9" w14:paraId="1847E6E0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72770311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ABDAA32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2,216,125.0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37264B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2,216,125.0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3C4D4D4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2,335,394.8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1258ABB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105.4%</w:t>
            </w:r>
          </w:p>
        </w:tc>
      </w:tr>
      <w:tr w:rsidR="00DF15D9" w14:paraId="1F81C063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1970E909" w14:textId="77777777" w:rsidR="00DF15D9" w:rsidRDefault="00DF15D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BA8AC17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13,313,115.0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DEB7D3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13,313,115.0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B3EE417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13,469,689.0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6C14505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101.2%</w:t>
            </w:r>
          </w:p>
        </w:tc>
      </w:tr>
      <w:tr w:rsidR="00DF15D9" w14:paraId="10EEDF73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4FBE5B33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4BD8712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9,999,052.9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F3ABB0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9,944,658.2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700E32DC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9,975,521.8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BC21D67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DF15D9" w14:paraId="0735F8AD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36FEE8F6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3C0952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2,137,593.1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3E7477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2,187,289.9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3506E5CD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2,256,128.1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64AACAE1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103.1%</w:t>
            </w:r>
          </w:p>
        </w:tc>
      </w:tr>
      <w:tr w:rsidR="00DF15D9" w14:paraId="63671C33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3C91BDA5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E2530A4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209,390.0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C7EB48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216,895.0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799EB9F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278,880.5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6F0EAA9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128.6%</w:t>
            </w:r>
          </w:p>
        </w:tc>
      </w:tr>
      <w:tr w:rsidR="00DF15D9" w14:paraId="72DCBDDF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05B1C352" w14:textId="77777777" w:rsidR="00DF15D9" w:rsidRDefault="00DF15D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F9EDEC2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967,079.0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D47445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964,271.9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D7D52F5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959,158.5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BE45D51" w14:textId="77777777" w:rsidR="00DF15D9" w:rsidRDefault="00DF15D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DF15D9" w14:paraId="29FB4254" w14:textId="77777777" w:rsidTr="0041105B">
        <w:trPr>
          <w:trHeight w:val="288"/>
        </w:trPr>
        <w:tc>
          <w:tcPr>
            <w:tcW w:w="2146" w:type="pct"/>
            <w:shd w:val="clear" w:color="auto" w:fill="auto"/>
            <w:vAlign w:val="center"/>
            <w:hideMark/>
          </w:tcPr>
          <w:p w14:paraId="196CFEDD" w14:textId="77777777" w:rsidR="00DF15D9" w:rsidRDefault="00DF15D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57A18AA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-356,590.0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10E3F6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-356,590.0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7B0622AA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-217,496.4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56CCCD8" w14:textId="77777777" w:rsidR="00DF15D9" w:rsidRDefault="00DF15D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61.0%</w:t>
            </w:r>
          </w:p>
        </w:tc>
      </w:tr>
    </w:tbl>
    <w:p w14:paraId="272C4B69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955CC24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B85687B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80603A2" w14:textId="77777777" w:rsidR="00DF15D9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9C64C98" w14:textId="77777777" w:rsidR="00DF15D9" w:rsidRPr="00776AEE" w:rsidRDefault="00DF15D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7754EE4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652C6E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521C" w14:textId="77777777" w:rsidR="00ED6A06" w:rsidRDefault="00ED6A06">
      <w:r>
        <w:separator/>
      </w:r>
    </w:p>
  </w:endnote>
  <w:endnote w:type="continuationSeparator" w:id="0">
    <w:p w14:paraId="76F7F245" w14:textId="77777777" w:rsidR="00ED6A06" w:rsidRDefault="00ED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Segoe U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B6DA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FBFA7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362D" w14:textId="485348B9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D70">
      <w:rPr>
        <w:noProof/>
      </w:rPr>
      <w:t>3</w:t>
    </w:r>
    <w:r>
      <w:rPr>
        <w:noProof/>
      </w:rPr>
      <w:fldChar w:fldCharType="end"/>
    </w:r>
  </w:p>
  <w:p w14:paraId="1835203D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DF85" w14:textId="77777777" w:rsidR="00ED6A06" w:rsidRDefault="00ED6A06">
      <w:r>
        <w:separator/>
      </w:r>
    </w:p>
  </w:footnote>
  <w:footnote w:type="continuationSeparator" w:id="0">
    <w:p w14:paraId="31540EA1" w14:textId="77777777" w:rsidR="00ED6A06" w:rsidRDefault="00ED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3A0F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1435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45D70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105B"/>
    <w:rsid w:val="00413797"/>
    <w:rsid w:val="004250C8"/>
    <w:rsid w:val="00425B72"/>
    <w:rsid w:val="00431C48"/>
    <w:rsid w:val="00434D4A"/>
    <w:rsid w:val="0044358D"/>
    <w:rsid w:val="0044494C"/>
    <w:rsid w:val="004552CA"/>
    <w:rsid w:val="004651CC"/>
    <w:rsid w:val="004654B7"/>
    <w:rsid w:val="0047670D"/>
    <w:rsid w:val="004828F2"/>
    <w:rsid w:val="0048644F"/>
    <w:rsid w:val="004B2B62"/>
    <w:rsid w:val="004C4F17"/>
    <w:rsid w:val="004E7B74"/>
    <w:rsid w:val="004F3D40"/>
    <w:rsid w:val="004F6106"/>
    <w:rsid w:val="00511CEC"/>
    <w:rsid w:val="005316BC"/>
    <w:rsid w:val="0053556F"/>
    <w:rsid w:val="00545297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840CF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2676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E64A3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5D9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A5D53"/>
    <w:rsid w:val="00EB1C41"/>
    <w:rsid w:val="00EB4258"/>
    <w:rsid w:val="00EB4B3D"/>
    <w:rsid w:val="00EC2A3C"/>
    <w:rsid w:val="00EC53D1"/>
    <w:rsid w:val="00EC60A5"/>
    <w:rsid w:val="00EC6760"/>
    <w:rsid w:val="00ED2A45"/>
    <w:rsid w:val="00ED2DCB"/>
    <w:rsid w:val="00ED4EC5"/>
    <w:rsid w:val="00ED6A06"/>
    <w:rsid w:val="00EE4C13"/>
    <w:rsid w:val="00EF4377"/>
    <w:rsid w:val="00EF657C"/>
    <w:rsid w:val="00F01363"/>
    <w:rsid w:val="00F2735D"/>
    <w:rsid w:val="00F37554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D03F5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21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4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3CDD-6B0A-425C-AAEE-42B8989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9</cp:revision>
  <cp:lastPrinted>2018-04-25T12:08:00Z</cp:lastPrinted>
  <dcterms:created xsi:type="dcterms:W3CDTF">2020-03-13T06:34:00Z</dcterms:created>
  <dcterms:modified xsi:type="dcterms:W3CDTF">2020-05-20T11:58:00Z</dcterms:modified>
</cp:coreProperties>
</file>